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RECURSO DE ALZADA CONTRA SANCIÓN POR FALTA DE NOTIFICACIÓN</w:t>
      </w:r>
    </w:p>
    <w:p/>
    <w:p>
      <w:r>
        <w:rPr>
          <w:b/>
          <w:sz w:val="20"/>
        </w:rPr>
        <w:t>AL ORGANISMO SANCIONADOR</w:t>
      </w:r>
    </w:p>
    <w:p/>
    <w:p>
      <w:r>
        <w:rPr>
          <w:b w:val="0"/>
          <w:sz w:val="20"/>
        </w:rPr>
        <w:t>D./Dña. _____________________________________________________________, mayor de edad, con DNI/NIE número ___________________, y domicilio en ________________________________________________________, ante este Organismo comparece y EXPONE:</w:t>
      </w:r>
    </w:p>
    <w:p/>
    <w:p>
      <w:r>
        <w:rPr>
          <w:b/>
          <w:sz w:val="20"/>
        </w:rPr>
        <w:t>HECHOS</w:t>
      </w:r>
    </w:p>
    <w:p>
      <w:r>
        <w:rPr>
          <w:b w:val="0"/>
          <w:sz w:val="20"/>
        </w:rPr>
        <w:t>PRIMERO.- Que con fecha ______________________ he tenido conocimiento de la existencia de la multa número ________________________, dictada por ese Organismo, por presunta infracción administrativa en materia de tráfico/circulación.</w:t>
      </w:r>
    </w:p>
    <w:p>
      <w:r>
        <w:rPr>
          <w:b w:val="0"/>
          <w:sz w:val="20"/>
        </w:rPr>
        <w:t>SEGUNDO.- Que hasta la fecha en que tuve conocimiento efectivo de la referida sanción, no había recibido notificación alguna en mi domicilio ni en otro lugar, ni se había efectuado publicación en boletín oficial, ni se me había comunicado por ningún otro medio previsto en la Ley.</w:t>
      </w:r>
    </w:p>
    <w:p>
      <w:r>
        <w:rPr>
          <w:b w:val="0"/>
          <w:sz w:val="20"/>
        </w:rPr>
        <w:t>TERCERO.- Que la primera notificación que llega a mi conocimiento es a través de ______________________________ (indicar medio: embargo, consulta en web, notificación de embargo, etc.), resultando por tanto vulnerados los derechos de defensa y audiencia reconocidos constitucional y legalmente.</w:t>
      </w:r>
    </w:p>
    <w:p>
      <w:r>
        <w:rPr>
          <w:b w:val="0"/>
          <w:sz w:val="20"/>
        </w:rPr>
        <w:t>CUARTO.- Que la ausencia de notificación válida impide el ejercicio del derecho a formular alegaciones o a beneficiarse de posibles reducciones o pagos en periodo voluntario, produciéndose una indefensión manifiesta.</w:t>
      </w:r>
    </w:p>
    <w:p/>
    <w:p>
      <w:r>
        <w:rPr>
          <w:b/>
          <w:sz w:val="20"/>
        </w:rPr>
        <w:t>FUNDAMENTOS DE DERECHO</w:t>
      </w:r>
    </w:p>
    <w:p>
      <w:r>
        <w:rPr>
          <w:b w:val="0"/>
          <w:sz w:val="20"/>
        </w:rPr>
        <w:t>I. Según el artículo 105 de la Constitución Española y los artículos 40 y siguientes de la Ley 39/2015, del Procedimiento Administrativo Común de las Administraciones Públicas, toda resolución administrativa que afecte a los derechos e intereses de los ciudadanos debe ser debidamente notificada.</w:t>
      </w:r>
    </w:p>
    <w:p>
      <w:r>
        <w:rPr>
          <w:b w:val="0"/>
          <w:sz w:val="20"/>
        </w:rPr>
        <w:t>II. El artículo 40 de la Ley 39/2015 establece la obligatoriedad de notificar los actos administrativos a los interesados, describiendo los plazos y formas de efectuarlo, y el artículo 41 regula los intentos de notificación y los medios subsidiarios de notificación pública.</w:t>
      </w:r>
    </w:p>
    <w:p>
      <w:r>
        <w:rPr>
          <w:b w:val="0"/>
          <w:sz w:val="20"/>
        </w:rPr>
        <w:t>III. La falta de notificación adecuada constituye causa de nulidad de pleno derecho de la resolución sancionadora, de acuerdo con el artículo 47.1.a) de la Ley 39/2015, al haberse dictado prescindiendo total y absolutamente del procedimiento legalmente establecido.</w:t>
      </w:r>
    </w:p>
    <w:p>
      <w:r>
        <w:rPr>
          <w:b w:val="0"/>
          <w:sz w:val="20"/>
        </w:rPr>
        <w:t>IV. Jurisprudencia reiterada del Tribunal Supremo y los Tribunales Superiores de Justicia confirma que, en ausencia de notificación válida, no pueden desplegarse efectos jurídicos frente al interesado.</w:t>
      </w:r>
    </w:p>
    <w:p/>
    <w:p>
      <w:r>
        <w:rPr>
          <w:b/>
          <w:sz w:val="20"/>
        </w:rPr>
        <w:t>POR TODO ELLO, SUPLICO:</w:t>
      </w:r>
    </w:p>
    <w:p>
      <w:r>
        <w:rPr>
          <w:b w:val="0"/>
          <w:sz w:val="20"/>
        </w:rPr>
        <w:t>Que tenga por presentado este escrito, lo admita y, en su virtud, acuerde la anulación de la sanción referida por no haberse realizado la notificación en forma legal, dejando sin efecto cualquier actuación administrativa derivada de la misma y restituyendo mi derecho a formular alegaciones y efectuar el pago voluntario en su caso.</w:t>
      </w:r>
    </w:p>
    <w:p/>
    <w:p>
      <w:r>
        <w:rPr>
          <w:b/>
          <w:sz w:val="20"/>
        </w:rPr>
        <w:t>DOCUMENTOS QUE SE APORTAN:</w:t>
      </w:r>
    </w:p>
    <w:p>
      <w:r>
        <w:rPr>
          <w:b w:val="0"/>
          <w:sz w:val="20"/>
        </w:rPr>
        <w:t>1. Copia de la sanción o resolución impugnada (si se dispone).</w:t>
      </w:r>
    </w:p>
    <w:p>
      <w:r>
        <w:rPr>
          <w:b w:val="0"/>
          <w:sz w:val="20"/>
        </w:rPr>
        <w:t>2. Copia de documento que acredite la fecha en que se tuvo conocimiento de la sanción.</w:t>
      </w:r>
    </w:p>
    <w:p>
      <w:r>
        <w:rPr>
          <w:b w:val="0"/>
          <w:sz w:val="20"/>
        </w:rPr>
        <w:t>3. Documentación acreditativa del domicilio.</w:t>
      </w:r>
    </w:p>
    <w:p>
      <w:r>
        <w:rPr>
          <w:b w:val="0"/>
          <w:sz w:val="20"/>
        </w:rPr>
        <w:t>4. Cualquier otro documento que se considere relevante.</w:t>
      </w:r>
    </w:p>
    <w:p/>
    <w:p/>
    <w:p>
      <w:r>
        <w:rPr>
          <w:b w:val="0"/>
          <w:sz w:val="20"/>
        </w:rPr>
        <w:t>En ________________________________</w:t>
      </w:r>
    </w:p>
    <w:p/>
    <w:p>
      <w:r>
        <w:rPr>
          <w:b w:val="0"/>
          <w:sz w:val="20"/>
        </w:rPr>
        <w:t>Fdo.: _____________________________</w:t>
      </w:r>
    </w:p>
    <w:p/>
    <w:p>
      <w:r>
        <w:br w:type="page"/>
      </w:r>
    </w:p>
    <w:p>
      <w:pPr>
        <w:jc w:val="center"/>
      </w:pPr>
      <w:r>
        <w:rPr>
          <w:color w:val="555555"/>
          <w:sz w:val="24"/>
        </w:rPr>
        <w:t>Fuente original del documento:</w:t>
      </w:r>
    </w:p>
    <w:p>
      <w:pPr>
        <w:jc w:val="center"/>
      </w:pPr>
      <w:hyperlink r:id="rId9">
        <w:r>
          <w:rPr>
            <w:color w:val="0000FF"/>
            <w:u w:val="single"/>
          </w:rPr>
          <w:t>https://experto-recursos.com/recurso-multa-no-notificada/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recurso-multa-no-notificada/"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