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REVOCACIÓN CONTRA ACUERDO DE SUSPENSIÓN/REVOCACIÓN DE LA EJECUCIÓN DE LA PENA</w:t>
      </w:r>
    </w:p>
    <w:p/>
    <w:p>
      <w:r>
        <w:rPr>
          <w:b/>
          <w:sz w:val="20"/>
        </w:rPr>
        <w:t>AL JUZGADO DE VIGILANCIA PENITENCIARIA</w:t>
      </w:r>
    </w:p>
    <w:p/>
    <w:p>
      <w:r>
        <w:rPr>
          <w:b w:val="0"/>
          <w:sz w:val="20"/>
        </w:rPr>
        <w:t xml:space="preserve">D./Dña. </w:t>
      </w:r>
    </w:p>
    <w:p>
      <w:r>
        <w:rPr>
          <w:b w:val="0"/>
          <w:sz w:val="20"/>
        </w:rPr>
        <w:t xml:space="preserve">con DNI nº </w:t>
      </w:r>
    </w:p>
    <w:p>
      <w:r>
        <w:rPr>
          <w:b w:val="0"/>
          <w:sz w:val="20"/>
        </w:rPr>
        <w:t xml:space="preserve">y domicilio en </w:t>
      </w:r>
    </w:p>
    <w:p>
      <w:r>
        <w:rPr>
          <w:b w:val="0"/>
          <w:sz w:val="20"/>
        </w:rPr>
        <w:t xml:space="preserve">en calidad de penado/a en la causa número </w:t>
      </w:r>
    </w:p>
    <w:p>
      <w:r>
        <w:rPr>
          <w:b w:val="0"/>
          <w:sz w:val="20"/>
        </w:rPr>
        <w:t>ante ese Juzgado comparece y DICE:</w:t>
      </w:r>
    </w:p>
    <w:p/>
    <w:p>
      <w:r>
        <w:rPr>
          <w:b w:val="0"/>
          <w:sz w:val="20"/>
        </w:rPr>
        <w:t xml:space="preserve">Que mediante resolución dictada por ese Juzgado con fecha </w:t>
      </w:r>
    </w:p>
    <w:p>
      <w:r>
        <w:rPr>
          <w:b w:val="0"/>
          <w:sz w:val="20"/>
        </w:rPr>
        <w:t xml:space="preserve">se acordó la suspensión/revocación de la ejecución de la pena impuesta en la causa referida por entender que </w:t>
      </w:r>
    </w:p>
    <w:p>
      <w:r>
        <w:rPr>
          <w:b/>
          <w:sz w:val="20"/>
        </w:rPr>
        <w:t>No estando conforme con dicha resolución, por medio del presente escrito interpone, dentro del plazo legal, RECURSO DE REVOCACIÓN al amparo del artículo 988 de la Ley de Enjuiciamiento Criminal, y con base en los siguientes:</w:t>
      </w:r>
    </w:p>
    <w:p/>
    <w:p>
      <w:r>
        <w:rPr>
          <w:b/>
          <w:sz w:val="20"/>
        </w:rPr>
        <w:t>MOTIVOS</w:t>
      </w:r>
    </w:p>
    <w:p>
      <w:r>
        <w:rPr>
          <w:b w:val="0"/>
          <w:sz w:val="20"/>
        </w:rPr>
        <w:t>PRIMERO.- Sobre la procedencia de la suspensión/revocación de la pena.</w:t>
      </w:r>
    </w:p>
    <w:p>
      <w:r>
        <w:rPr>
          <w:b w:val="0"/>
          <w:sz w:val="20"/>
        </w:rPr>
        <w:t>El acuerdo impugnado considera que no concurren los requisitos legales para la suspensión de la ejecución de la pena, o que procede la revocación por presunto incumplimiento de las obligaciones impuestas. Sin embargo, esta parte entiende que se han cumplido todos los requisitos y condiciones establecidos en el auto de suspensión y en el artículo 80 y siguientes del Código Penal, no habiendo existido quebrantamiento alguno ni comisión de nuevo delito que pueda justificar la revocación acordada.</w:t>
      </w:r>
    </w:p>
    <w:p>
      <w:r>
        <w:rPr>
          <w:b w:val="0"/>
          <w:sz w:val="20"/>
        </w:rPr>
        <w:t>SEGUNDO.- Sobre la concurrencia de circunstancias personales y sociales favorables.</w:t>
      </w:r>
    </w:p>
    <w:p>
      <w:r>
        <w:rPr>
          <w:b w:val="0"/>
          <w:sz w:val="20"/>
        </w:rPr>
        <w:t>La persona recurrente ha venido cumpliendo puntualmente las obligaciones impuestas, mantiene una conducta adecuada, dispone de arraigo familiar y laboral, y ha colaborado con las autoridades judiciales en todo momento, circunstancias que aconsejan el mantenimiento de la suspensión acordada anteriormente, conforme a lo señalado en el artículo 80.2 del Código Penal.</w:t>
      </w:r>
    </w:p>
    <w:p>
      <w:r>
        <w:rPr>
          <w:b w:val="0"/>
          <w:sz w:val="20"/>
        </w:rPr>
        <w:t>TERCERO.- Sobre el principio de proporcionalidad y reinserción social.</w:t>
      </w:r>
    </w:p>
    <w:p>
      <w:r>
        <w:rPr>
          <w:b w:val="0"/>
          <w:sz w:val="20"/>
        </w:rPr>
        <w:t>La revocación de la suspensión de la pena es una medida de especial gravedad, por cuanto implica el ingreso en prisión, lo que debe ser valorado conforme a los principios de reinserción y resocialización previstos en el artículo 25.2 de la Constitución Española. La ejecución de la pena privativa de libertad debe ser excepcional cuando existen mecanismos que permitan la reintegración social sin necesidad de ingreso en prisión.</w:t>
      </w:r>
    </w:p>
    <w:p>
      <w:r>
        <w:rPr>
          <w:b w:val="0"/>
          <w:sz w:val="20"/>
        </w:rPr>
        <w:t>CUARTO.- Sobre la motivación de la resolución recurrida.</w:t>
      </w:r>
    </w:p>
    <w:p>
      <w:r>
        <w:rPr>
          <w:b w:val="0"/>
          <w:sz w:val="20"/>
        </w:rPr>
        <w:t>La resolución impugnada no expone de manera suficiente y detallada las razones que justifican la revocación/suspensión, ni se ha dado traslado previo para alegaciones, lo que vulnera el derecho fundamental a la tutela judicial efectiva (artículo 24 CE).</w:t>
      </w:r>
    </w:p>
    <w:p/>
    <w:p>
      <w:r>
        <w:rPr>
          <w:b/>
          <w:sz w:val="20"/>
        </w:rPr>
        <w:t>Por todo lo expuesto,</w:t>
      </w:r>
    </w:p>
    <w:p>
      <w:r>
        <w:rPr>
          <w:b/>
          <w:sz w:val="20"/>
        </w:rPr>
        <w:t>SUPLICO AL JUZGADO:</w:t>
      </w:r>
    </w:p>
    <w:p>
      <w:r>
        <w:rPr>
          <w:b w:val="0"/>
          <w:sz w:val="20"/>
        </w:rPr>
        <w:t>Que teniendo por presentado este escrito, se sirva admitirlo, y en su virtud, tenga por interpuesto RECURSO DE REVOCACIÓN contra la resolución dictada por ese Juzgado en la causa referida, dejando sin efecto la revocación/suspensión acordada y manteniendo la suspensión de la ejecución de la pena, por concurrir todos los requisitos legales y circunstancias favorables, con expresa revocación de cualquier medida de ingreso en prisión acordada.</w:t>
      </w:r>
    </w:p>
    <w:p/>
    <w:p>
      <w:r>
        <w:rPr>
          <w:b/>
          <w:sz w:val="20"/>
        </w:rPr>
        <w:t>OTROSÍ DIGO:</w:t>
      </w:r>
    </w:p>
    <w:p>
      <w:r>
        <w:rPr>
          <w:b w:val="0"/>
          <w:sz w:val="20"/>
        </w:rPr>
        <w:t>Que, para el caso de que no se estime el presente recurso, se solicita que se acuerde la suspensión cautelar de la ejecución de la resolución recurrida mientras se tramita el presente recurso, para evitar daños de imposible o difícil reparación.</w:t>
      </w:r>
    </w:p>
    <w:p/>
    <w:p>
      <w:r>
        <w:rPr>
          <w:b w:val="0"/>
          <w:sz w:val="20"/>
        </w:rPr>
        <w:t>Se acompañan al presente escrito los siguientes documentos:</w:t>
      </w:r>
    </w:p>
    <w:p>
      <w:r>
        <w:rPr>
          <w:b w:val="0"/>
          <w:sz w:val="20"/>
        </w:rPr>
        <w:t>1. Copia del auto de suspensión/revocación impugnado.</w:t>
      </w:r>
    </w:p>
    <w:p>
      <w:r>
        <w:rPr>
          <w:b w:val="0"/>
          <w:sz w:val="20"/>
        </w:rPr>
        <w:t>2. Certificados de cumplimiento de obligaciones y documentación acreditativa de arraigo.</w:t>
      </w:r>
    </w:p>
    <w:p>
      <w:r>
        <w:rPr>
          <w:b w:val="0"/>
          <w:sz w:val="20"/>
        </w:rPr>
        <w:t>3. Cualquier otra documentación relevante para fundamentar el recurso.</w:t>
      </w:r>
    </w:p>
    <w:p/>
    <w:p/>
    <w:p>
      <w:r>
        <w:rPr>
          <w:b/>
          <w:sz w:val="20"/>
        </w:rPr>
        <w:t>EL/LA RECURRENTE</w:t>
      </w:r>
    </w:p>
    <w:p/>
    <w:p/>
    <w:p/>
    <w:p>
      <w:r>
        <w:rPr>
          <w:b w:val="0"/>
          <w:sz w:val="20"/>
        </w:rPr>
        <w:t>Firma:</w:t>
      </w:r>
    </w:p>
    <w:p>
      <w:r>
        <w:br w:type="page"/>
      </w:r>
    </w:p>
    <w:p>
      <w:pPr>
        <w:jc w:val="center"/>
      </w:pPr>
      <w:r>
        <w:rPr>
          <w:color w:val="555555"/>
          <w:sz w:val="24"/>
        </w:rPr>
        <w:t>Fuente original del documento:</w:t>
      </w:r>
    </w:p>
    <w:p>
      <w:pPr>
        <w:jc w:val="center"/>
      </w:pPr>
      <w:hyperlink r:id="rId9">
        <w:r>
          <w:rPr>
            <w:color w:val="0000FF"/>
            <w:u w:val="single"/>
          </w:rPr>
          <w:t>https://experto-recursos.com/recurso-contra-revocacion-suspension-pena/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contra-revocacion-suspension-pena/"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