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RECURSO DE REFORMA Y SUBSIDIARIO DE APELACIÓN CONTRA AUTO DE TRANSFORMACIÓN A PROCEDIMIENTO ABREVIADO</w:t>
      </w:r>
    </w:p>
    <w:p/>
    <w:p>
      <w:r>
        <w:rPr>
          <w:b/>
          <w:sz w:val="20"/>
        </w:rPr>
        <w:t>AL JUZGADO DE INSTRUCCIÓN Nº ________ DE ___________________</w:t>
      </w:r>
    </w:p>
    <w:p/>
    <w:p>
      <w:r>
        <w:rPr>
          <w:b w:val="0"/>
          <w:sz w:val="20"/>
        </w:rPr>
        <w:t>D./Dña. ________________________________________________________, Procurador/a de los Tribunales y de D./Dña. ________________________________________________________, con domicilio en ________________________________________________________, según acredito en autos de referencia, ante el Juzgado comparezco y DIGO:</w:t>
      </w:r>
    </w:p>
    <w:p/>
    <w:p>
      <w:r>
        <w:rPr>
          <w:b w:val="0"/>
          <w:sz w:val="20"/>
        </w:rPr>
        <w:t>Que mediante el presente escrito, en tiempo y forma, interpongo RECURSO DE REFORMA y, subsidiariamente, APELACIÓN, contra el Auto de fecha ______________ dictado en las Diligencias Previas nº _________, por el que se acuerda la transformación de las presentes actuaciones en Procedimiento Abreviado, con base en los siguientes:</w:t>
      </w:r>
    </w:p>
    <w:p/>
    <w:p>
      <w:r>
        <w:rPr>
          <w:b/>
          <w:sz w:val="20"/>
        </w:rPr>
        <w:t>HECHOS</w:t>
      </w:r>
    </w:p>
    <w:p>
      <w:r>
        <w:rPr>
          <w:b w:val="0"/>
          <w:sz w:val="20"/>
        </w:rPr>
        <w:t>PRIMERO.- En fecha ______________ se dictó Auto acordando la transformación de las Diligencias Previas nº _________ en Procedimiento Abreviado, atribuyendo a mi representado/a la participación en los hechos que se describen en el mismo.</w:t>
      </w:r>
    </w:p>
    <w:p>
      <w:r>
        <w:rPr>
          <w:b w:val="0"/>
          <w:sz w:val="20"/>
        </w:rPr>
        <w:t>SEGUNDO.- No se comparte la calificación jurídica realizada en el referido Auto ni la suficiencia de indicios que fundamenten la continuación del procedimiento por el trámite del artículo 780 de la Ley de Enjuiciamiento Criminal.</w:t>
      </w:r>
    </w:p>
    <w:p>
      <w:r>
        <w:rPr>
          <w:b w:val="0"/>
          <w:sz w:val="20"/>
        </w:rPr>
        <w:t>TERCERO.- Existen diligencias de investigación pendientes y pruebas relevantes no practicadas que podrían modificar sustancialmente la imputación, así como la calificación de los hechos.</w:t>
      </w:r>
    </w:p>
    <w:p>
      <w:r>
        <w:rPr>
          <w:b w:val="0"/>
          <w:sz w:val="20"/>
        </w:rPr>
        <w:t>CUARTO.- El Auto recurrido no motiva suficientemente la concurrencia de los elementos objetivos y subjetivos exigidos para la continuación del procedimiento, ni valora adecuadamente las alegaciones y pruebas propuestas por esta parte.</w:t>
      </w:r>
    </w:p>
    <w:p/>
    <w:p>
      <w:r>
        <w:rPr>
          <w:b/>
          <w:sz w:val="20"/>
        </w:rPr>
        <w:t>FUNDAMENTOS DE DERECHO</w:t>
      </w:r>
    </w:p>
    <w:p>
      <w:r>
        <w:rPr>
          <w:b w:val="0"/>
          <w:sz w:val="20"/>
        </w:rPr>
        <w:t>I. Competencia: Corresponde a ese Juzgado la competencia para conocer del presente recurso, conforme a lo dispuesto en los artículos 766 y 217 y siguientes de la Ley de Enjuiciamiento Criminal.</w:t>
      </w:r>
    </w:p>
    <w:p>
      <w:r>
        <w:rPr>
          <w:b w:val="0"/>
          <w:sz w:val="20"/>
        </w:rPr>
        <w:t>II. Legitimación: Mi representado/a ostenta interés legítimo para recurrir el Auto, en virtud del artículo 217 de la Ley de Enjuiciamiento Criminal.</w:t>
      </w:r>
    </w:p>
    <w:p>
      <w:r>
        <w:rPr>
          <w:b w:val="0"/>
          <w:sz w:val="20"/>
        </w:rPr>
        <w:t>III. Fondo: El Auto recurrido incurre en vulneración de los derechos de defensa y tutela judicial efectiva (artículo 24 CE), al acordar la transformación a procedimiento abreviado sin una valoración suficiente y motivada de los indicios y sin practicar diligencias de investigación pertinentes ofrecidas por esta parte.</w:t>
      </w:r>
    </w:p>
    <w:p>
      <w:r>
        <w:rPr>
          <w:b w:val="0"/>
          <w:sz w:val="20"/>
        </w:rPr>
        <w:t>IV. Procedimiento: El recurso se interpone en tiempo y forma, conforme a los artículos 766, 217 y concordantes de la Ley de Enjuiciamiento Criminal.</w:t>
      </w:r>
    </w:p>
    <w:p/>
    <w:p>
      <w:r>
        <w:rPr>
          <w:b/>
          <w:sz w:val="20"/>
        </w:rPr>
        <w:t>SUPLICO AL JUZGADO:</w:t>
      </w:r>
    </w:p>
    <w:p>
      <w:r>
        <w:rPr>
          <w:b w:val="0"/>
          <w:sz w:val="20"/>
        </w:rPr>
        <w:t>Que teniendo por presentado este escrito, se sirva admitirlo y tenga por interpuesto RECURSO DE REFORMA y, subsidiariamente, APELACIÓN, contra el Auto de transformación a Procedimiento Abreviado dictado en las presentes actuaciones, y, previos los trámites legales oportunos, dicte nuevo Auto por el que se deje sin efecto la transformación acordada, ordenando la práctica de las diligencias de investigación propuestas, o en su caso, acuerde el archivo de las actuaciones, por no resultar debidamente justificada la perpetración del delito o la participación de mi representado/a.</w:t>
      </w:r>
    </w:p>
    <w:p/>
    <w:p>
      <w:r>
        <w:rPr>
          <w:b/>
          <w:sz w:val="20"/>
        </w:rPr>
        <w:t>OTROSÍ DIGO:</w:t>
      </w:r>
    </w:p>
    <w:p>
      <w:r>
        <w:rPr>
          <w:b w:val="0"/>
          <w:sz w:val="20"/>
        </w:rPr>
        <w:t>Que, para el supuesto de que no sea estimado el recurso de reforma, se tenga por anunciado recurso subsidiario de apelación, remitiéndose los autos a la Ilma. Audiencia Provincial para que resuelva lo que en derecho proceda.</w:t>
      </w:r>
    </w:p>
    <w:p/>
    <w:p>
      <w:r>
        <w:rPr>
          <w:b/>
          <w:sz w:val="20"/>
        </w:rPr>
        <w:t>DOCUMENTOS QUE SE ACOMPAÑAN:</w:t>
      </w:r>
    </w:p>
    <w:p>
      <w:r>
        <w:rPr>
          <w:b w:val="0"/>
          <w:sz w:val="20"/>
        </w:rPr>
        <w:t>1. Copia del Auto recurrido.</w:t>
      </w:r>
    </w:p>
    <w:p>
      <w:r>
        <w:rPr>
          <w:b w:val="0"/>
          <w:sz w:val="20"/>
        </w:rPr>
        <w:t>2. Documentación acreditativa de la representación (si procede).</w:t>
      </w:r>
    </w:p>
    <w:p>
      <w:r>
        <w:rPr>
          <w:b w:val="0"/>
          <w:sz w:val="20"/>
        </w:rPr>
        <w:t>3. Pruebas o documentos que se estimen relevantes.</w:t>
      </w:r>
    </w:p>
    <w:p>
      <w:r>
        <w:rPr>
          <w:b w:val="0"/>
          <w:sz w:val="20"/>
        </w:rPr>
        <w:t>4. Cualquier otra documentación de interés.</w:t>
      </w:r>
    </w:p>
    <w:p/>
    <w:p>
      <w:r>
        <w:rPr>
          <w:b/>
          <w:sz w:val="20"/>
        </w:rPr>
        <w:t>EL/LA PROCURADOR/A</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https://experto-recursos.com/recurso-contra-auto-de-transformacion-en-procedimiento-abreviado/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recurso-contra-auto-de-transformacion-en-procedimiento-abreviado/"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