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RECURSO DE REFORMA CONTRA AUTO DE PRISIÓN PROVISIONAL</w:t>
      </w:r>
    </w:p>
    <w:p/>
    <w:p>
      <w:r>
        <w:rPr>
          <w:b w:val="0"/>
          <w:sz w:val="20"/>
        </w:rPr>
        <w:t>AL JUZGADO DE INSTRUCCIÓN NÚMERO ___________ DE ___________________</w:t>
      </w:r>
    </w:p>
    <w:p/>
    <w:p>
      <w:r>
        <w:rPr>
          <w:b w:val="0"/>
          <w:sz w:val="20"/>
        </w:rPr>
        <w:t>D./Dña. _____________________________________________________________, Procurador/a de los Tribunales, en nombre y representación de D./Dña. ____________________________________________________, según consta acreditado en el procedimiento ___________________________, ante el Juzgado comparezco y DIGO:</w:t>
      </w:r>
    </w:p>
    <w:p/>
    <w:p>
      <w:r>
        <w:rPr>
          <w:b w:val="0"/>
          <w:sz w:val="20"/>
        </w:rPr>
        <w:t>Que habiéndose notificado a esta parte el Auto de fecha ____________, dictado en las Diligencias Previas número ________/________, por el que se acuerda la prisión provisional de mi representado/a, y no estando conforme con el mismo, dentro del plazo legal vengo a interponer RECURSO DE REFORMA, todo ello con base en las siguientes: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en fecha ___________ se dictó Auto por el que se decretaba la prisión provisional comunicada y sin fianza de mi representado/a, por los hechos que se le imputan en las presentes Diligencias Previas.</w:t>
      </w:r>
    </w:p>
    <w:p>
      <w:r>
        <w:rPr>
          <w:b w:val="0"/>
          <w:sz w:val="20"/>
        </w:rPr>
        <w:t>SEGUNDO.- Que esta parte considera que no concurren los presupuestos legales exigidos para la adopción de la medida de prisión provisional, conforme a lo dispuesto en el artículo 502 y siguientes de la Ley de Enjuiciamiento Criminal.</w:t>
      </w:r>
    </w:p>
    <w:p>
      <w:r>
        <w:rPr>
          <w:b w:val="0"/>
          <w:sz w:val="20"/>
        </w:rPr>
        <w:t>TERCERO.- Que mi representado/a ha mostrado en todo momento su disposición a colaborar con la Administración de Justicia, carece de antecedentes penales, cuenta con arraigo social, familiar y laboral, y no existe riesgo de fuga, destrucción de pruebas ni reiteración delictiva.</w:t>
      </w:r>
    </w:p>
    <w:p>
      <w:r>
        <w:rPr>
          <w:b w:val="0"/>
          <w:sz w:val="20"/>
        </w:rPr>
        <w:t>CUARTO.- Que la medida acordada resulta desproporcionada y contraria al principio de excepcionalidad y subsidiariedad de la prisión provisional, existiendo otras medidas menos gravosas que garantizan la presencia de mi representado/a en el proceso (artículo 530 LECrim).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Competencia: Corresponde al Juzgado que dictó el Auto recurrido conocer del presente recurso de reforma de conformidad con los artículos 216 y 217 de la Ley de Enjuiciamiento Criminal.</w:t>
      </w:r>
    </w:p>
    <w:p>
      <w:r>
        <w:rPr>
          <w:b w:val="0"/>
          <w:sz w:val="20"/>
        </w:rPr>
        <w:t>II. Legitimación: Ostenta legitimación esta parte en calidad de defensa del imputado/a, conforme al artículo 24 de la Constitución Española y artículo 118 LECrim.</w:t>
      </w:r>
    </w:p>
    <w:p>
      <w:r>
        <w:rPr>
          <w:b w:val="0"/>
          <w:sz w:val="20"/>
        </w:rPr>
        <w:t>III. Fondo: La medida de prisión provisional debe interpretarse restrictivamente, siendo una medida de carácter excepcional, conforme a la doctrina del Tribunal Constitucional y del Tribunal Supremo. No concurren en el presente caso los requisitos de gravedad del hecho, riesgo de fuga, ocultación de pruebas o reiteración delictiva, conforme a los artículos 502, 503 y 504 LECrim, así como el principio de proporcionalidad.</w:t>
      </w:r>
    </w:p>
    <w:p>
      <w:r>
        <w:rPr>
          <w:b w:val="0"/>
          <w:sz w:val="20"/>
        </w:rPr>
        <w:t>IV. Otrosí: Se solicita la celebración de vista, de acuerdo a lo dispuesto en el artículo 505 de la Ley de Enjuiciamiento Criminal, a fin de exponer oralmente los argumentos en favor de la libertad del recurrente y proponer las pruebas oportunas.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Que, teniendo por presentado este escrito, se sirva admitirlo y, en su virtud, tenga por interpuesto RECURSO DE REFORMA contra el Auto de fecha ____________, que acuerda la prisión provisional de mi representado/a, y tras los trámites legales oportunos, dicte nueva resolución por la que se deje sin efecto la prisión provisional acordando la libertad de mi representado/a, con o sin la adopción de medidas cautelares menos gravosas que estime procedentes.</w:t>
      </w:r>
    </w:p>
    <w:p/>
    <w:p>
      <w:r>
        <w:rPr>
          <w:b/>
          <w:sz w:val="20"/>
        </w:rPr>
        <w:t>OTROSÍ DIGO:</w:t>
      </w:r>
    </w:p>
    <w:p>
      <w:r>
        <w:rPr>
          <w:b w:val="0"/>
          <w:sz w:val="20"/>
        </w:rPr>
        <w:t>Que esta parte interesa la celebración de comparecencia conforme al artículo 505 de la Ley de Enjuiciamiento Criminal, a fin de ratificar oralmente el recurso y proponer las pruebas pertinentes.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del Auto recurrido.</w:t>
      </w:r>
    </w:p>
    <w:p>
      <w:r>
        <w:rPr>
          <w:b w:val="0"/>
          <w:sz w:val="20"/>
        </w:rPr>
        <w:t>2. Documentos acreditativos del arraigo del recurrente (certificados de empadronamiento, contratos de trabajo, certificados familiares, etc.).</w:t>
      </w:r>
    </w:p>
    <w:p>
      <w:r>
        <w:rPr>
          <w:b w:val="0"/>
          <w:sz w:val="20"/>
        </w:rPr>
        <w:t>3. Cualquier otro documento de interés para la resolución del recurso.</w:t>
      </w:r>
    </w:p>
    <w:p/>
    <w:p>
      <w:r>
        <w:rPr>
          <w:b w:val="0"/>
          <w:sz w:val="20"/>
        </w:rPr>
        <w:t>Es Justicia que pido en ____________________________.</w:t>
      </w:r>
    </w:p>
    <w:p/>
    <w:p>
      <w:r>
        <w:rPr>
          <w:b/>
          <w:sz w:val="20"/>
        </w:rPr>
        <w:t>EL/LA PROCURADOR/A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https://experto-recursos.com/recurso-contra-auto-de-prision-provisional/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recurso-contra-auto-de-prision-provisional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