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RECURSO CONTENCIOSO-ADMINISTRATIVO CONTRA DENEGACIÓN DE VISADO</w:t>
      </w:r>
    </w:p>
    <w:p/>
    <w:p>
      <w:r>
        <w:rPr>
          <w:b/>
          <w:sz w:val="20"/>
        </w:rPr>
        <w:t>PARTE RECURRENTE: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NIE/Pasaporte: _____________________     Domicilio: _________________________________</w:t>
      </w:r>
    </w:p>
    <w:p>
      <w:r>
        <w:rPr>
          <w:b w:val="0"/>
          <w:sz w:val="20"/>
        </w:rPr>
        <w:t>Teléfono: __________________________     Correo electrónico: _________________________</w:t>
      </w:r>
    </w:p>
    <w:p/>
    <w:p>
      <w:r>
        <w:rPr>
          <w:b w:val="0"/>
          <w:sz w:val="20"/>
        </w:rPr>
        <w:t>PROCURADOR/A: ______________________________________________________</w:t>
      </w:r>
    </w:p>
    <w:p>
      <w:r>
        <w:rPr>
          <w:b w:val="0"/>
          <w:sz w:val="20"/>
        </w:rPr>
        <w:t>ABOGADO/A: _________________________________________________________</w:t>
      </w:r>
    </w:p>
    <w:p/>
    <w:p>
      <w:r>
        <w:rPr>
          <w:b/>
          <w:sz w:val="20"/>
        </w:rPr>
        <w:t>PARTE DEMANDADA:</w:t>
      </w:r>
    </w:p>
    <w:p>
      <w:r>
        <w:rPr>
          <w:b w:val="0"/>
          <w:sz w:val="20"/>
        </w:rPr>
        <w:t>MINISTERIO DE ASUNTOS EXTERIORES, UNIÓN EUROPEA Y COOPERACIÓN</w:t>
      </w:r>
    </w:p>
    <w:p>
      <w:r>
        <w:rPr>
          <w:b w:val="0"/>
          <w:sz w:val="20"/>
        </w:rPr>
        <w:t>Oficina Consular o Sección Consular de la Embajada de España en: 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PRIMERO.- Que en fecha ____________, la parte recurrente presentó solicitud de visado tipo __________ en la Oficina Consular de España en _______________________.</w:t>
      </w:r>
    </w:p>
    <w:p>
      <w:r>
        <w:rPr>
          <w:b w:val="0"/>
          <w:sz w:val="20"/>
        </w:rPr>
        <w:t>SEGUNDO.- Que mediante Resolución de fecha ____________, notificada en fecha ____________, se denegó el visado solicitado, fundamentando dicha denegación en _______________________________________.</w:t>
      </w:r>
    </w:p>
    <w:p>
      <w:r>
        <w:rPr>
          <w:b w:val="0"/>
          <w:sz w:val="20"/>
        </w:rPr>
        <w:t>TERCERO.- Que no se comparten los motivos de la denegación, por las siguientes razones: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>
      <w:r>
        <w:rPr>
          <w:b w:val="0"/>
          <w:sz w:val="20"/>
        </w:rPr>
        <w:t>CUARTO.- Que se interpuso en su momento recurso de reposición/recursos administrativos en tiempo y forma, habiendo sido desestimado/entendiéndose desestimado por silencio administrativo en fecha __________.</w:t>
      </w:r>
    </w:p>
    <w:p>
      <w:r>
        <w:rPr>
          <w:b w:val="0"/>
          <w:sz w:val="20"/>
        </w:rPr>
        <w:t>QUINTO.- Que la resolución impugnada vulnera los derechos e intereses legítimos de la parte recurrente conforme a lo establecido en la legislación nacional y comunitaria aplicable.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Jurisdicción y competencia: Corresponde al Juzgado de lo Contencioso-Administrativo competente en virtud de los artículos 8, 14 y concordantes de la Ley 29/1998, de 13 de julio, reguladora de la Jurisdicción Contencioso-Administrativa.</w:t>
      </w:r>
    </w:p>
    <w:p>
      <w:r>
        <w:rPr>
          <w:b w:val="0"/>
          <w:sz w:val="20"/>
        </w:rPr>
        <w:t>II. Legitimación: La parte recurrente ostenta legitimación activa en calidad de interesado/a directamente afectado/a por la resolución impugnada, conforme al artículo 19 de la LJCA.</w:t>
      </w:r>
    </w:p>
    <w:p>
      <w:r>
        <w:rPr>
          <w:b w:val="0"/>
          <w:sz w:val="20"/>
        </w:rPr>
        <w:t>III. Objeto del recurso: Es objeto del presente recurso la impugnación de la resolución dictada por la Administración demandada, por la que se deniega el visado solicitado, por considerarla no ajustada a Derecho.</w:t>
      </w:r>
    </w:p>
    <w:p>
      <w:r>
        <w:rPr>
          <w:b w:val="0"/>
          <w:sz w:val="20"/>
        </w:rPr>
        <w:t>IV. Fondo del asunto: La resolución impugnada infringe los artículos _______ de la Ley Orgánica 4/2000, de 11 de enero, sobre derechos y libertades de los extranjeros en España y su integración social, el Reglamento de Extranjería, así como el Código de Visados Schengen y demás normativa de aplicación.</w:t>
      </w:r>
    </w:p>
    <w:p>
      <w:r>
        <w:rPr>
          <w:b w:val="0"/>
          <w:sz w:val="20"/>
        </w:rPr>
        <w:t>V. Procedimiento: Se cumple con los requisitos procesales exigidos para la interposición del recurso, dentro del plazo legalmente establecido.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 teniendo por presentado este escrito, con sus copias y documentos que se acompañan, se sirva admitirlo y, previos los trámites legales oportunos, dicte sentencia estimando el presente recurso contencioso-administrativo, anulando la resolución impugnada y reconociendo el derecho de la parte recurrente a la concesión del visado solicitado, con todos los pronunciamientos favorables en Derecho.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Copia de la resolución impugnada.</w:t>
      </w:r>
    </w:p>
    <w:p>
      <w:r>
        <w:rPr>
          <w:b w:val="0"/>
          <w:sz w:val="20"/>
        </w:rPr>
        <w:t>2. Copia de la solicitud de visado y documentación presentada.</w:t>
      </w:r>
    </w:p>
    <w:p>
      <w:r>
        <w:rPr>
          <w:b w:val="0"/>
          <w:sz w:val="20"/>
        </w:rPr>
        <w:t>3. Copia del pasaporte/NIE del recurrente.</w:t>
      </w:r>
    </w:p>
    <w:p>
      <w:r>
        <w:rPr>
          <w:b w:val="0"/>
          <w:sz w:val="20"/>
        </w:rPr>
        <w:t>4. Pruebas documentales acreditativas de los hechos alegados.</w:t>
      </w:r>
    </w:p>
    <w:p>
      <w:r>
        <w:rPr>
          <w:b w:val="0"/>
          <w:sz w:val="20"/>
        </w:rPr>
        <w:t>5. Copia de los recursos administrativos interpuestos y sus resoluciones.</w:t>
      </w:r>
    </w:p>
    <w:p>
      <w:r>
        <w:rPr>
          <w:b w:val="0"/>
          <w:sz w:val="20"/>
        </w:rPr>
        <w:t>6. Cualquier otro documento de interés.</w:t>
      </w:r>
    </w:p>
    <w:p/>
    <w:p>
      <w:r>
        <w:rPr>
          <w:b/>
          <w:sz w:val="20"/>
        </w:rPr>
        <w:t>EL/LA RECURRENTE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https://experto-recursos.com/recurso-contencioso-administrativo-denegacion-visado/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https://experto-recursos.com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experto-recursos.com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ursos.com/recurso-contencioso-administrativo-denegacion-visado/" TargetMode="External"/><Relationship Id="rId10" Type="http://schemas.openxmlformats.org/officeDocument/2006/relationships/hyperlink" Target="https://experto-recurs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