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CONTENCIOSO-ADMINISTRATIVO CONTRA RESOLUCIÓN DEL AYUNTAMIENTO</w:t>
      </w:r>
    </w:p>
    <w:p/>
    <w:p>
      <w:r>
        <w:rPr>
          <w:b/>
          <w:sz w:val="20"/>
        </w:rPr>
        <w:t>AL JUZGADO DE LO CONTENCIOSO-ADMINISTRATIVO QUE POR TURNO CORRESPONDA</w:t>
      </w:r>
    </w:p>
    <w:p/>
    <w:p>
      <w:r>
        <w:rPr>
          <w:b w:val="0"/>
          <w:sz w:val="20"/>
        </w:rPr>
        <w:t>D./Dña. _____________________________________________________________, mayor de edad, con DNI/NIE nº __________________, y domicilio en ____________________________________________________________, ante este Juzgado comparece y DICE:</w:t>
      </w:r>
    </w:p>
    <w:p/>
    <w:p>
      <w:r>
        <w:rPr>
          <w:b w:val="0"/>
          <w:sz w:val="20"/>
        </w:rPr>
        <w:t>Que mediante el presente escrito interpone RECURSO CONTENCIOSO-ADMINISTRATIVO contra la resolución dictada por el Ayuntamiento de ___________________________________ en fecha ____________________________, expediente número ____________________________, por la que se acuerda _______________________________________________________________________________________________</w:t>
      </w:r>
    </w:p>
    <w:p>
      <w:r>
        <w:rPr>
          <w:b/>
          <w:sz w:val="20"/>
        </w:rPr>
        <w:t>Todo ello en base a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____________________________, el Ayuntamiento de ____________________________ dictó resolución por la que _____________________________________________________________________________________________.</w:t>
      </w:r>
    </w:p>
    <w:p>
      <w:r>
        <w:rPr>
          <w:b w:val="0"/>
          <w:sz w:val="20"/>
        </w:rPr>
        <w:t>SEGUNDO.- Que la persona recurrente tuvo conocimiento de la mencionada resolución en fecha ____________________________, y que la misma le fue notificada en el domicilio señalado a tal efecto.</w:t>
      </w:r>
    </w:p>
    <w:p>
      <w:r>
        <w:rPr>
          <w:b w:val="0"/>
          <w:sz w:val="20"/>
        </w:rPr>
        <w:t>TERCERO.- Que la resolución recurrida resulta lesiva a los derechos e intereses legítimos de esta parte por cuanto _____________________________________________________________________________________________.</w:t>
      </w:r>
    </w:p>
    <w:p>
      <w:r>
        <w:rPr>
          <w:b w:val="0"/>
          <w:sz w:val="20"/>
        </w:rPr>
        <w:t>CUARTO.- Que se han cumplido los requisitos de interposición del recurso, habiéndose presentado reclamación administrativa previa (o, en su caso, habiéndose agotado la vía administrativa previa oportuna).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orden jurisdiccional contencioso-administrativo conforme a los artículos 1 y siguientes de la Ley 29/1998, de 13 de julio, reguladora de la Jurisdicción Contencioso-Administrativa, siendo competente el Juzgado al que me dirijo por razón de la materia y del territorio.</w:t>
      </w:r>
    </w:p>
    <w:p>
      <w:r>
        <w:rPr>
          <w:b w:val="0"/>
          <w:sz w:val="20"/>
        </w:rPr>
        <w:t>II. Legitimación: Concurre legitimación activa del recurrente conforme al artículo 19 de la LJCA, así como legitimación pasiva del Ayuntamiento de ____________________________.</w:t>
      </w:r>
    </w:p>
    <w:p>
      <w:r>
        <w:rPr>
          <w:b w:val="0"/>
          <w:sz w:val="20"/>
        </w:rPr>
        <w:t>III. Plazo: El presente recurso se interpone dentro del plazo legalmente establecido en el artículo 46 de la LJCA, al haber sido notificada la resolución recurrida en fecha ____________________________.</w:t>
      </w:r>
    </w:p>
    <w:p>
      <w:r>
        <w:rPr>
          <w:b w:val="0"/>
          <w:sz w:val="20"/>
        </w:rPr>
        <w:t>IV. Fondo del asunto: La resolución impugnada vulnera el ordenamiento jurídico por los siguientes motivos: _____________________________________________________________________________________________.</w:t>
      </w:r>
    </w:p>
    <w:p>
      <w:r>
        <w:rPr>
          <w:b w:val="0"/>
          <w:sz w:val="20"/>
        </w:rPr>
        <w:t>V. Procedimiento: Resulta de aplicación el procedimiento ordinario de conformidad con la cuantía y naturaleza del asunto.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admitirlo, y en su virtud, tenga por interpuesto RECURSO CONTENCIOSO-ADMINISTRATIVO contra la resolución dictada por el Ayuntamiento de ____________________________, expediente nº ____________________________, de fecha ____________________________, y previos los trámites legales oportunos, dicte sentencia por la que se anule y deje sin efecto la resolución impugnada, con todos los pronunciamientos favorables y condena en costas a la Administración.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resolución impugnada.</w:t>
      </w:r>
    </w:p>
    <w:p>
      <w:r>
        <w:rPr>
          <w:b w:val="0"/>
          <w:sz w:val="20"/>
        </w:rPr>
        <w:t>2. Documentación acreditativa de la notificación.</w:t>
      </w:r>
    </w:p>
    <w:p>
      <w:r>
        <w:rPr>
          <w:b w:val="0"/>
          <w:sz w:val="20"/>
        </w:rPr>
        <w:t>3. Copia de la reclamación administrativa previa, si la hubiere.</w:t>
      </w:r>
    </w:p>
    <w:p>
      <w:r>
        <w:rPr>
          <w:b w:val="0"/>
          <w:sz w:val="20"/>
        </w:rPr>
        <w:t>4. Documentos y pruebas en que se fundamente el recurso.</w:t>
      </w:r>
    </w:p>
    <w:p>
      <w:r>
        <w:rPr>
          <w:b w:val="0"/>
          <w:sz w:val="20"/>
        </w:rPr>
        <w:t>5. Poder para pleitos o designación de procurador y abogado, si procede.</w:t>
      </w:r>
    </w:p>
    <w:p>
      <w:r>
        <w:rPr>
          <w:b w:val="0"/>
          <w:sz w:val="20"/>
        </w:rPr>
        <w:t>6. Cualquier otro documento de interés.</w:t>
      </w:r>
    </w:p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https://experto-recursos.com/recurso-contencioso-administrativo-contra-resolucion-ayuntamiento/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contencioso-administrativo-contra-resolucion-ayuntamient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