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DE APELACIÓN ANTE LA JURISDICCIÓN CONTENCIOSO-ADMINISTRATIVA</w:t>
      </w:r>
    </w:p>
    <w:p/>
    <w:p>
      <w:r>
        <w:rPr>
          <w:b/>
          <w:sz w:val="20"/>
        </w:rPr>
        <w:t>AL JUZGADO DE LO CONTENCIOSO-ADMINISTRATIVO NÚMERO ________ DE ______________________________</w:t>
      </w:r>
    </w:p>
    <w:p/>
    <w:p>
      <w:r>
        <w:rPr>
          <w:b w:val="0"/>
          <w:sz w:val="20"/>
        </w:rPr>
        <w:t>D./Dña. ____________________________________________________________</w:t>
      </w:r>
    </w:p>
    <w:p>
      <w:r>
        <w:rPr>
          <w:b w:val="0"/>
          <w:sz w:val="20"/>
        </w:rPr>
        <w:t>con DNI/NIE número ______________________, y domicilio en _____________________________________________,</w:t>
      </w:r>
    </w:p>
    <w:p>
      <w:r>
        <w:rPr>
          <w:b w:val="0"/>
          <w:sz w:val="20"/>
        </w:rPr>
        <w:t>ante este Juzgado comparece y, como mejor proceda en Derecho, DICE:</w:t>
      </w:r>
    </w:p>
    <w:p/>
    <w:p>
      <w:r>
        <w:rPr>
          <w:b w:val="0"/>
          <w:sz w:val="20"/>
        </w:rPr>
        <w:t>Que por medio del presente escrito interpone RECURSO DE APELACIÓN contra la sentencia dictada en los autos del procedimiento ordinario número ________ seguidos ante este Juzgado, notificada en fecha ________________, por la que se desestima (o estima parcialmente) la demanda presentada frente al acto administrativo dictado por ____________________________________________________________, de fecha ________________, por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______________ fue dictada sentencia en el procedimiento ordinario número _________, en virtud del cual se resolvía el recurso presentado frente al acto administrativo de fecha ________________, dictado por _________________________________.</w:t>
      </w:r>
    </w:p>
    <w:p>
      <w:r>
        <w:rPr>
          <w:b w:val="0"/>
          <w:sz w:val="20"/>
        </w:rPr>
        <w:t>SEGUNDO.- Que la sentencia notificada desestima (o estima parcialmente) las pretensiones de esta parte, considerando ajustada a derecho la resolución administrativa impugnada.</w:t>
      </w:r>
    </w:p>
    <w:p>
      <w:r>
        <w:rPr>
          <w:b w:val="0"/>
          <w:sz w:val="20"/>
        </w:rPr>
        <w:t>TERCERO.- Que se considera que la sentencia recurrida incurre en error de hecho y/o de derecho, por cuanto _____________________________________________.</w:t>
      </w:r>
    </w:p>
    <w:p>
      <w:r>
        <w:rPr>
          <w:b w:val="0"/>
          <w:sz w:val="20"/>
        </w:rPr>
        <w:t>CUARTO.- Que la parte recurrente considera que concurren motivos suficientes para la modificación del fallo recurrido, todo ello conforme a los siguientes fundamentos de derecho.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competencia. Corresponde conocer del presente recurso a la Sala de lo Contencioso-Administrativo del Tribunal Superior de Justicia de ____________________________, conforme a lo dispuesto en los artículos 80 y siguientes de la Ley 29/1998, de 13 de julio, reguladora de la Jurisdicción Contencioso-Administrativa (LJCA).</w:t>
      </w:r>
    </w:p>
    <w:p>
      <w:r>
        <w:rPr>
          <w:b w:val="0"/>
          <w:sz w:val="20"/>
        </w:rPr>
        <w:t>II. Legitimación. Ostenta legitimación activa esta parte en su condición de interesada y recurrente en el procedimiento anterior, y pasiva la Administración demandada.</w:t>
      </w:r>
    </w:p>
    <w:p>
      <w:r>
        <w:rPr>
          <w:b w:val="0"/>
          <w:sz w:val="20"/>
        </w:rPr>
        <w:t>III. Procedibilidad. El recurso se interpone dentro del plazo legalmente previsto y cumpliendo con los requisitos exigidos en la Ley reguladora de la Jurisdicción Contencioso-Administrativa.</w:t>
      </w:r>
    </w:p>
    <w:p>
      <w:r>
        <w:rPr>
          <w:b w:val="0"/>
          <w:sz w:val="20"/>
        </w:rPr>
        <w:t>IV. Sobre el fondo del asunto. (Exponer los motivos de impugnación, errores de hecho o derecho de la sentencia, vulneración de normas, falta de motivación, infracción de derechos fundamentales, etc.)</w:t>
      </w:r>
    </w:p>
    <w:p>
      <w:r>
        <w:rPr>
          <w:b w:val="0"/>
          <w:sz w:val="20"/>
        </w:rPr>
        <w:t>V. Costas. (Solicitar lo que proceda en cuanto a costas)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tenga por presentado este escrito, se sirva admitirlo y en su virtud, tenga por interpuesto RECURSO DE APELACIÓN contra la sentencia dictada en el procedimiento ordinario número ________, y previos los trámites legales oportunos, remita los autos a la Sala competente para que, tras lo que resulte procedente, dicte sentencia estimando el presente recurso y revocando la resolución impugnada, con expresa imposición de costas a la parte contraria si procediere.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sentencia recurrida.</w:t>
      </w:r>
    </w:p>
    <w:p>
      <w:r>
        <w:rPr>
          <w:b w:val="0"/>
          <w:sz w:val="20"/>
        </w:rPr>
        <w:t>2. Copia del acto administrativo impugnado.</w:t>
      </w:r>
    </w:p>
    <w:p>
      <w:r>
        <w:rPr>
          <w:b w:val="0"/>
          <w:sz w:val="20"/>
        </w:rPr>
        <w:t>3. Copia de la notificación de la sentencia.</w:t>
      </w:r>
    </w:p>
    <w:p>
      <w:r>
        <w:rPr>
          <w:b w:val="0"/>
          <w:sz w:val="20"/>
        </w:rPr>
        <w:t>4. Documentos aportados en la instancia.</w:t>
      </w:r>
    </w:p>
    <w:p>
      <w:r>
        <w:rPr>
          <w:b w:val="0"/>
          <w:sz w:val="20"/>
        </w:rPr>
        <w:t>5. Otros documentos o pruebas que se estimen oportunos.</w:t>
      </w:r>
    </w:p>
    <w:p/>
    <w:p>
      <w:r>
        <w:rPr>
          <w:b w:val="0"/>
          <w:sz w:val="20"/>
        </w:rPr>
        <w:t>En ________________________________</w:t>
      </w:r>
    </w:p>
    <w:p/>
    <w:p/>
    <w:p>
      <w:r>
        <w:rPr>
          <w:b w:val="0"/>
          <w:sz w:val="20"/>
        </w:rPr>
        <w:t>Fdo.: 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https://experto-recursos.com/recurso-apelacion-contencioso-administrativo/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apelacion-contencioso-administrativ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