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8"/>
        </w:rPr>
        <w:t>ESCRITO DE PREPARACIÓN DE RECURSO DE CASACIÓN PARA LA UNIFICACIÓN DE DOCTRINA</w:t>
      </w:r>
    </w:p>
    <w:p/>
    <w:p>
      <w:r>
        <w:rPr>
          <w:b/>
          <w:sz w:val="20"/>
        </w:rPr>
        <w:t>AL TRIBUNAL SUPREMO</w:t>
        <w:br/>
        <w:t>Sala de lo Social</w:t>
      </w:r>
    </w:p>
    <w:p/>
    <w:p>
      <w:r>
        <w:rPr>
          <w:b w:val="0"/>
          <w:sz w:val="20"/>
        </w:rPr>
        <w:t>D./Dña. __________________________________________________, Letrado/a del Ilustre Colegio de Abogados de ___________________, en nombre y representación de D./Dña. __________________________________________________, parte en el procedimiento arriba referenciado, ante el Tribunal comparezco y DIGO:</w:t>
      </w:r>
    </w:p>
    <w:p/>
    <w:p>
      <w:r>
        <w:rPr>
          <w:b w:val="0"/>
          <w:sz w:val="20"/>
        </w:rPr>
        <w:t>Que, por medio del presente escrito, y dentro del plazo legalmente establecido, vengo a PREPARAR RECURSO DE CASACIÓN PARA LA UNIFICACIÓN DE DOCTRINA contra la sentencia dictada por la Sala de lo Social del Tribunal Superior de Justicia de ___________________, de fecha _______________, en el recurso de suplicación número ____________, dimanante de los autos número ____________ seguidos ante el Juzgado de lo Social número ______ de ___________________, en materia de ___________________, en base a los siguientes:</w:t>
      </w:r>
    </w:p>
    <w:p/>
    <w:p>
      <w:r>
        <w:rPr>
          <w:b/>
          <w:sz w:val="20"/>
        </w:rPr>
        <w:t>HECHOS</w:t>
      </w:r>
    </w:p>
    <w:p>
      <w:r>
        <w:rPr>
          <w:b w:val="0"/>
          <w:sz w:val="20"/>
        </w:rPr>
        <w:t>PRIMERO.- Que con fecha _______________ se ha notificado a esta parte la sentencia dictada por la Sala de lo Social del Tribunal Superior de Justicia mencionada, desestimando/estimando el recurso de suplicación interpuesto contra la sentencia dictada por el Juzgado de lo Social número ______ de ___________________.</w:t>
      </w:r>
    </w:p>
    <w:p>
      <w:r>
        <w:rPr>
          <w:b w:val="0"/>
          <w:sz w:val="20"/>
        </w:rPr>
        <w:t>SEGUNDO.- Que esta parte considera que la sentencia recurrida infringe la doctrina jurisprudencial establecida por el Tribunal Supremo en relación con la cuestión debatida, existiendo contradicción con otras sentencias de dicho Alto Tribunal/Sala de lo Social de otros Tribunales Superiores de Justicia.</w:t>
      </w:r>
    </w:p>
    <w:p>
      <w:r>
        <w:rPr>
          <w:b w:val="0"/>
          <w:sz w:val="20"/>
        </w:rPr>
        <w:t>TERCERO.- Que cumple esta parte con los requisitos formales y materiales exigidos en los artículos 219 y siguientes de la Ley Reguladora de la Jurisdicción Social, en cuanto a la existencia de contradicción y unificación de doctrina.</w:t>
      </w:r>
    </w:p>
    <w:p/>
    <w:p>
      <w:r>
        <w:rPr>
          <w:b/>
          <w:sz w:val="20"/>
        </w:rPr>
        <w:t>FUNDAMENTOS DE DERECHO</w:t>
      </w:r>
    </w:p>
    <w:p>
      <w:r>
        <w:rPr>
          <w:b w:val="0"/>
          <w:sz w:val="20"/>
        </w:rPr>
        <w:t>I. Jurisdicción y competencia: Corresponde a la Sala de lo Social del Tribunal Supremo conforme a lo dispuesto en los artículos 219 y siguientes de la Ley Reguladora de la Jurisdicción Social.</w:t>
      </w:r>
    </w:p>
    <w:p>
      <w:r>
        <w:rPr>
          <w:b w:val="0"/>
          <w:sz w:val="20"/>
        </w:rPr>
        <w:t>II. Legitimación: Ostenta esta parte la legitimación activa para preparar el presente recurso en su calidad de parte interesada en el proceso.</w:t>
      </w:r>
    </w:p>
    <w:p>
      <w:r>
        <w:rPr>
          <w:b w:val="0"/>
          <w:sz w:val="20"/>
        </w:rPr>
        <w:t>III. Requisitos del Recurso: Se cumplen los requisitos legales relativos a la contradicción y a la aportación de sentencias contradictorias, conforme a la doctrina del Tribunal Supremo.</w:t>
      </w:r>
    </w:p>
    <w:p>
      <w:r>
        <w:rPr>
          <w:b w:val="0"/>
          <w:sz w:val="20"/>
        </w:rPr>
        <w:t>IV. Interés casacional: La cuestión planteada reviste interés casacional para la unificación de doctrina, dado que existen resoluciones contradictorias en supuestos sustancialmente iguales.</w:t>
      </w:r>
    </w:p>
    <w:p/>
    <w:p>
      <w:r>
        <w:rPr>
          <w:b/>
          <w:sz w:val="20"/>
        </w:rPr>
        <w:t>SUPLICO AL TRIBUNAL:</w:t>
      </w:r>
    </w:p>
    <w:p>
      <w:r>
        <w:rPr>
          <w:b w:val="0"/>
          <w:sz w:val="20"/>
        </w:rPr>
        <w:t>Tenga por presentado este escrito, lo admita, y tenga por preparado, en tiempo y forma, RECURSO DE CASACIÓN PARA LA UNIFICACIÓN DE DOCTRINA contra la sentencia dictada por la Sala de lo Social del Tribunal Superior de Justicia de ___________________, de fecha _______________, en el recurso de suplicación número ____________, dimanante de los autos número ____________, seguidos ante el Juzgado de lo Social número ______ de ___________________, y, previos los trámites legales, acuerde elevar las actuaciones al Tribunal Supremo para su resolución conforme a derecho.</w:t>
      </w:r>
    </w:p>
    <w:p/>
    <w:p>
      <w:r>
        <w:rPr>
          <w:b/>
          <w:sz w:val="20"/>
        </w:rPr>
        <w:t>DOCUMENTOS QUE SE ACOMPAÑAN:</w:t>
      </w:r>
    </w:p>
    <w:p>
      <w:r>
        <w:rPr>
          <w:b w:val="0"/>
          <w:sz w:val="20"/>
        </w:rPr>
        <w:t>1. Sentencia recurrida.</w:t>
      </w:r>
    </w:p>
    <w:p>
      <w:r>
        <w:rPr>
          <w:b w:val="0"/>
          <w:sz w:val="20"/>
        </w:rPr>
        <w:t>2. Sentencias de contraste invocadas.</w:t>
      </w:r>
    </w:p>
    <w:p>
      <w:r>
        <w:rPr>
          <w:b w:val="0"/>
          <w:sz w:val="20"/>
        </w:rPr>
        <w:t>3. Poder de representación, si no consta en autos.</w:t>
      </w:r>
    </w:p>
    <w:p>
      <w:r>
        <w:rPr>
          <w:b w:val="0"/>
          <w:sz w:val="20"/>
        </w:rPr>
        <w:t>4. Documentación acreditativa que se estime pertinente.</w:t>
      </w:r>
    </w:p>
    <w:p/>
    <w:p>
      <w:r>
        <w:rPr>
          <w:b w:val="0"/>
          <w:sz w:val="20"/>
        </w:rPr>
        <w:t>Firma</w:t>
        <w:br/>
        <w:br/>
        <w:t>El/La Letrado/a</w:t>
      </w:r>
    </w:p>
    <w:p/>
    <w:p/>
    <w:p/>
    <w:p>
      <w:r>
        <w:rPr>
          <w:b w:val="0"/>
          <w:sz w:val="20"/>
        </w:rPr>
      </w:r>
    </w:p>
    <w:p>
      <w:r>
        <w:br w:type="page"/>
      </w:r>
    </w:p>
    <w:p>
      <w:pPr>
        <w:jc w:val="center"/>
      </w:pPr>
      <w:r>
        <w:rPr>
          <w:color w:val="555555"/>
          <w:sz w:val="24"/>
        </w:rPr>
        <w:t>Fuente original del documento:</w:t>
      </w:r>
    </w:p>
    <w:p>
      <w:pPr>
        <w:jc w:val="center"/>
      </w:pPr>
      <w:hyperlink r:id="rId9">
        <w:r>
          <w:rPr>
            <w:color w:val="0000FF"/>
            <w:u w:val="single"/>
          </w:rPr>
          <w:t>https://experto-recursos.com/preparacion-recurso-casacion-unificacion-doctrina-laboral/</w:t>
        </w:r>
      </w:hyperlink>
    </w:p>
    <w:p>
      <w:pPr>
        <w:jc w:val="center"/>
      </w:pPr>
      <w:r>
        <w:rPr>
          <w:color w:val="555555"/>
          <w:sz w:val="26"/>
        </w:rPr>
        <w:t>¿Te ha resultado útil esta plantilla?</w:t>
      </w:r>
    </w:p>
    <w:p>
      <w:pPr>
        <w:jc w:val="center"/>
      </w:pPr>
      <w:r>
        <w:rPr>
          <w:color w:val="555555"/>
          <w:sz w:val="26"/>
        </w:rPr>
        <w:t>Descubre más documentos actualizados en:</w:t>
      </w:r>
    </w:p>
    <w:p>
      <w:pPr>
        <w:jc w:val="center"/>
      </w:pPr>
      <w:hyperlink r:id="rId10">
        <w:r>
          <w:rPr>
            <w:color w:val="0000FF"/>
            <w:u w:val="single"/>
          </w:rPr>
          <w:t>https://experto-recursos.com</w:t>
        </w:r>
      </w:hyperlink>
    </w:p>
    <w:p>
      <w:pPr>
        <w:jc w:val="center"/>
      </w:pPr>
      <w:r>
        <w:rPr>
          <w:color w:val="808080"/>
          <w:sz w:val="20"/>
        </w:rPr>
        <w:t>Plantilla de uso personal y gratuito. Prohibido su uso comercial.</w:t>
        <w:br/>
        <w:t>Si se comparte o publica, debe mencionarse la fuente. © experto-recursos.com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experto-recursos.com/preparacion-recurso-casacion-unificacion-doctrina-laboral/" TargetMode="External"/><Relationship Id="rId10" Type="http://schemas.openxmlformats.org/officeDocument/2006/relationships/hyperlink" Target="https://experto-recurso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