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ESCRITO DE ANUNCIO DE RECURSO DE CASACIÓN PENAL POR INFRACCIÓN DE LEY</w:t>
      </w:r>
    </w:p>
    <w:p/>
    <w:p>
      <w:r>
        <w:rPr>
          <w:b w:val="0"/>
          <w:sz w:val="20"/>
        </w:rPr>
        <w:t>AL TRIBUNAL SUPREMO</w:t>
      </w:r>
    </w:p>
    <w:p/>
    <w:p>
      <w:r>
        <w:rPr>
          <w:b w:val="0"/>
          <w:sz w:val="20"/>
        </w:rPr>
        <w:t>D./Dña. ____________________________________________________________, Procurador de los Tribunales, y de D./Dña. ________________________________________________________, según tengo acreditado en los autos de referencia, ante el Juzgado/Tribunal comparezco y DIGO:</w:t>
      </w:r>
    </w:p>
    <w:p/>
    <w:p>
      <w:r>
        <w:rPr>
          <w:b w:val="0"/>
          <w:sz w:val="20"/>
        </w:rPr>
        <w:t>Que por medio del presente escrito, y dentro del plazo y forma legalmente establecidos, en nombre y representación de mi mandante, vengo a ANUNCIAR RECURSO DE CASACIÓN por INFRACCIÓN DE LEY contra la sentencia dictada por la Sección _________ de la Audiencia Provincial de ___________, en el Rollo de Sala número _________, correspondiente a las Diligencias Previas/Procedimiento Abreviado/Sumario _________, en la causa seguida por delito de _______________________________, en la que se ha dictado sentencia en fecha ________________, notificada en fecha ________________.</w:t>
      </w:r>
    </w:p>
    <w:p/>
    <w:p>
      <w:r>
        <w:rPr>
          <w:b/>
          <w:sz w:val="20"/>
        </w:rPr>
        <w:t>FUNDAMENTOS DE DERECHO</w:t>
      </w:r>
    </w:p>
    <w:p>
      <w:r>
        <w:rPr>
          <w:b w:val="0"/>
          <w:sz w:val="20"/>
        </w:rPr>
        <w:t>I. Competencia: Corresponde al Tribunal Supremo conocer del presente recurso de casación por infracción de ley conforme a lo dispuesto en los artículos 847 y siguientes de la Ley de Enjuiciamiento Criminal.</w:t>
      </w:r>
    </w:p>
    <w:p>
      <w:r>
        <w:rPr>
          <w:b w:val="0"/>
          <w:sz w:val="20"/>
        </w:rPr>
        <w:t>II. Legitimación: Ostenta la parte recurrente legitimación activa en virtud de lo dispuesto en el artículo 848 de la Ley de Enjuiciamiento Criminal.</w:t>
      </w:r>
    </w:p>
    <w:p>
      <w:r>
        <w:rPr>
          <w:b w:val="0"/>
          <w:sz w:val="20"/>
        </w:rPr>
        <w:t>III. Presupuestos y motivos: El presente recurso se interpone en tiempo y forma, y se basa en los siguientes motivos de casación por infracción de ley, al amparo del artículo 849 de la Ley de Enjuiciamiento Criminal:</w:t>
      </w:r>
    </w:p>
    <w:p>
      <w:r>
        <w:rPr>
          <w:b w:val="0"/>
          <w:sz w:val="20"/>
        </w:rPr>
        <w:t>1. Por interpretación errónea de la ley penal sustantiva, por cuanto la sentencia recurrida considera como hechos probados los que no constituyen el delito definido en el artículo __________ del Código Penal, o bien no aprecia la concurrencia de la eximente, atenuante o agravante establecida en el artículo __________.</w:t>
      </w:r>
    </w:p>
    <w:p>
      <w:r>
        <w:rPr>
          <w:b w:val="0"/>
          <w:sz w:val="20"/>
        </w:rPr>
        <w:t>2. Por indebida aplicación de preceptos legales en la calificación jurídica de los hechos.</w:t>
      </w:r>
    </w:p>
    <w:p>
      <w:r>
        <w:rPr>
          <w:b w:val="0"/>
          <w:sz w:val="20"/>
        </w:rPr>
        <w:t>3. Por vulneración de derechos fundamentales reconocidos en la Constitución Española, conforme a lo dispuesto en el artículo 852 de la Ley de Enjuiciamiento Criminal.</w:t>
      </w:r>
    </w:p>
    <w:p>
      <w:r>
        <w:rPr>
          <w:b w:val="0"/>
          <w:sz w:val="20"/>
        </w:rPr>
        <w:t>Todo ello se desarrollará en el oportuno escrito de formalización del recurso en el plazo legal.</w:t>
      </w:r>
    </w:p>
    <w:p/>
    <w:p>
      <w:r>
        <w:rPr>
          <w:b/>
          <w:sz w:val="20"/>
        </w:rPr>
        <w:t>SUPLICO AL TRIBUNAL:</w:t>
      </w:r>
    </w:p>
    <w:p>
      <w:r>
        <w:rPr>
          <w:b w:val="0"/>
          <w:sz w:val="20"/>
        </w:rPr>
        <w:t>Que tenga por presentado este escrito, se sirva admitirlo, y por anunciado en tiempo y forma RECURSO DE CASACIÓN POR INFRACCIÓN DE LEY contra la sentencia dictada en los autos de referencia, conforme a lo dispuesto en los artículos 847 y siguientes de la Ley de Enjuiciamiento Criminal, ordenando la remisión de los autos al Tribunal Supremo para su tramitación, y se me tenga por parte recurrente en los términos expuestos.</w:t>
      </w:r>
    </w:p>
    <w:p/>
    <w:p>
      <w:r>
        <w:rPr>
          <w:b w:val="0"/>
          <w:sz w:val="20"/>
        </w:rPr>
        <w:t>Se acompaña copia de la sentencia recurrida y demás documentos necesarios para la tramitación del recurso.</w:t>
      </w:r>
    </w:p>
    <w:p/>
    <w:p/>
    <w:p>
      <w:r>
        <w:rPr>
          <w:b/>
          <w:sz w:val="20"/>
        </w:rPr>
        <w:t>Firmado:</w:t>
      </w:r>
    </w:p>
    <w:p/>
    <w:p/>
    <w:p/>
    <w:p>
      <w:r>
        <w:rPr>
          <w:b w:val="0"/>
          <w:sz w:val="20"/>
        </w:rPr>
        <w:t>Fdo.: _________________________________________________</w:t>
      </w:r>
    </w:p>
    <w:p>
      <w:r>
        <w:rPr>
          <w:b w:val="0"/>
          <w:sz w:val="20"/>
        </w:rPr>
        <w:t>Procurador de los Tribunales</w:t>
      </w:r>
    </w:p>
    <w:p>
      <w:r>
        <w:rPr>
          <w:b w:val="0"/>
          <w:sz w:val="20"/>
        </w:rPr>
        <w:t>Letrado/a: 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https://experto-recursos.com/anuncio-recurso-casacion-penal-por-infraccion-de-ley/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https://experto-recursos.com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experto-recursos.com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recursos.com/anuncio-recurso-casacion-penal-por-infraccion-de-ley/" TargetMode="External"/><Relationship Id="rId10" Type="http://schemas.openxmlformats.org/officeDocument/2006/relationships/hyperlink" Target="https://experto-recurso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